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EA" w:rsidRPr="00B26191" w:rsidRDefault="00901EEA" w:rsidP="00901EE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B2619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Учебный план начального общего образования</w:t>
      </w:r>
    </w:p>
    <w:p w:rsidR="00F13CC5" w:rsidRDefault="00901EEA" w:rsidP="00901EE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proofErr w:type="gramStart"/>
      <w:r w:rsidRPr="00B2619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обучающихся</w:t>
      </w:r>
      <w:proofErr w:type="gramEnd"/>
      <w:r w:rsidRPr="00B2619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с умственной отсталостью </w:t>
      </w:r>
    </w:p>
    <w:p w:rsidR="00901EEA" w:rsidRPr="00B26191" w:rsidRDefault="00901EEA" w:rsidP="00901EE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B2619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(интеллектуальными нарушениями)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(2 вариант</w:t>
      </w:r>
      <w:r w:rsidR="00F13CC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, УУО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)</w:t>
      </w:r>
    </w:p>
    <w:p w:rsidR="00901EEA" w:rsidRPr="00B26191" w:rsidRDefault="00901EEA" w:rsidP="00901EE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B2619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9</w:t>
      </w:r>
      <w:r w:rsidRPr="00B2619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20</w:t>
      </w:r>
      <w:r w:rsidRPr="00B2619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учебный год </w:t>
      </w:r>
    </w:p>
    <w:p w:rsidR="00901EEA" w:rsidRPr="00B26191" w:rsidRDefault="001D2D40" w:rsidP="00901EE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4</w:t>
      </w:r>
      <w:r w:rsidR="00C81F2D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г</w:t>
      </w:r>
      <w:r w:rsidR="00901EEA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класс</w:t>
      </w:r>
      <w:r w:rsidR="00901EEA" w:rsidRPr="00B2619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(5-дневная неделя) 33 недели (ФГОС)</w:t>
      </w:r>
    </w:p>
    <w:p w:rsidR="00901EEA" w:rsidRPr="00901EEA" w:rsidRDefault="00901EEA" w:rsidP="00901EEA">
      <w:pPr>
        <w:pStyle w:val="a3"/>
        <w:jc w:val="center"/>
        <w:rPr>
          <w:rFonts w:ascii="Times New Roman" w:hAnsi="Times New Roman"/>
          <w:b/>
          <w:sz w:val="24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4776"/>
        <w:gridCol w:w="44"/>
        <w:gridCol w:w="1310"/>
      </w:tblGrid>
      <w:tr w:rsidR="00901EEA" w:rsidRPr="00F13CC5" w:rsidTr="00F13CC5">
        <w:trPr>
          <w:trHeight w:val="107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1EEA" w:rsidRPr="00F13CC5" w:rsidRDefault="00901EEA" w:rsidP="008D16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1EEA" w:rsidRPr="00F13CC5" w:rsidRDefault="00901EEA" w:rsidP="008D16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13C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Предметные</w:t>
            </w:r>
            <w:proofErr w:type="spellEnd"/>
            <w:r w:rsidRPr="00F13CC5">
              <w:rPr>
                <w:rFonts w:ascii="Times New Roman" w:hAnsi="Times New Roman"/>
                <w:b/>
                <w:sz w:val="28"/>
                <w:szCs w:val="28"/>
              </w:rPr>
              <w:t xml:space="preserve"> области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901EEA" w:rsidRPr="00F13CC5" w:rsidRDefault="00901EEA" w:rsidP="008D16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1EEA" w:rsidRPr="00F13CC5" w:rsidRDefault="00901EEA" w:rsidP="008D16C3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13CC5">
              <w:rPr>
                <w:rFonts w:ascii="Times New Roman" w:hAnsi="Times New Roman"/>
                <w:b/>
                <w:sz w:val="28"/>
                <w:szCs w:val="28"/>
              </w:rPr>
              <w:t xml:space="preserve">Классы </w:t>
            </w:r>
          </w:p>
          <w:p w:rsidR="00901EEA" w:rsidRPr="00F13CC5" w:rsidRDefault="00901EEA" w:rsidP="008D16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13CC5">
              <w:rPr>
                <w:rFonts w:ascii="Times New Roman" w:hAnsi="Times New Roman"/>
                <w:b/>
                <w:sz w:val="28"/>
                <w:szCs w:val="28"/>
              </w:rPr>
              <w:t xml:space="preserve">Учебные </w:t>
            </w:r>
          </w:p>
          <w:p w:rsidR="00901EEA" w:rsidRPr="00F13CC5" w:rsidRDefault="00901EEA" w:rsidP="008D16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13CC5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EEA" w:rsidRDefault="0033518D" w:rsidP="008D16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33518D" w:rsidRPr="00F13CC5" w:rsidRDefault="0033518D" w:rsidP="008D16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901EEA" w:rsidRPr="00F13CC5" w:rsidTr="00EF7DB5">
        <w:trPr>
          <w:trHeight w:val="255"/>
        </w:trPr>
        <w:tc>
          <w:tcPr>
            <w:tcW w:w="9073" w:type="dxa"/>
            <w:gridSpan w:val="4"/>
            <w:shd w:val="clear" w:color="auto" w:fill="BFBFBF"/>
            <w:hideMark/>
          </w:tcPr>
          <w:p w:rsidR="00901EEA" w:rsidRPr="00F13CC5" w:rsidRDefault="00901EEA" w:rsidP="008D16C3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3CC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F13CC5">
              <w:rPr>
                <w:rFonts w:ascii="Times New Roman" w:hAnsi="Times New Roman"/>
                <w:i/>
                <w:sz w:val="28"/>
                <w:szCs w:val="28"/>
              </w:rPr>
              <w:t>. Обязательная часть</w:t>
            </w:r>
          </w:p>
        </w:tc>
      </w:tr>
      <w:tr w:rsidR="00901EEA" w:rsidRPr="00F13CC5" w:rsidTr="00F13CC5">
        <w:trPr>
          <w:trHeight w:val="541"/>
        </w:trPr>
        <w:tc>
          <w:tcPr>
            <w:tcW w:w="2943" w:type="dxa"/>
            <w:hideMark/>
          </w:tcPr>
          <w:p w:rsidR="00901EEA" w:rsidRPr="00F13CC5" w:rsidRDefault="00901EEA" w:rsidP="008D1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13CC5">
              <w:rPr>
                <w:rFonts w:ascii="Times New Roman" w:hAnsi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4820" w:type="dxa"/>
            <w:gridSpan w:val="2"/>
            <w:hideMark/>
          </w:tcPr>
          <w:p w:rsidR="00901EEA" w:rsidRPr="00F13CC5" w:rsidRDefault="00901EEA" w:rsidP="008D1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13CC5">
              <w:rPr>
                <w:rFonts w:ascii="Times New Roman" w:hAnsi="Times New Roman"/>
                <w:sz w:val="28"/>
                <w:szCs w:val="28"/>
              </w:rPr>
              <w:t>1.1 Речь и альтернативная коммуникация</w:t>
            </w:r>
          </w:p>
        </w:tc>
        <w:tc>
          <w:tcPr>
            <w:tcW w:w="1310" w:type="dxa"/>
            <w:hideMark/>
          </w:tcPr>
          <w:p w:rsidR="00901EEA" w:rsidRPr="00F13CC5" w:rsidRDefault="001D2D40" w:rsidP="008D1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1EEA" w:rsidRPr="00F13CC5" w:rsidTr="00F13CC5">
        <w:trPr>
          <w:trHeight w:val="541"/>
        </w:trPr>
        <w:tc>
          <w:tcPr>
            <w:tcW w:w="2943" w:type="dxa"/>
            <w:hideMark/>
          </w:tcPr>
          <w:p w:rsidR="00901EEA" w:rsidRPr="00F13CC5" w:rsidRDefault="00901EEA" w:rsidP="008D1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13CC5">
              <w:rPr>
                <w:rFonts w:ascii="Times New Roman" w:hAnsi="Times New Roman"/>
                <w:sz w:val="28"/>
                <w:szCs w:val="28"/>
              </w:rPr>
              <w:t>2. Математика</w:t>
            </w:r>
          </w:p>
        </w:tc>
        <w:tc>
          <w:tcPr>
            <w:tcW w:w="4820" w:type="dxa"/>
            <w:gridSpan w:val="2"/>
            <w:hideMark/>
          </w:tcPr>
          <w:p w:rsidR="00901EEA" w:rsidRPr="00F13CC5" w:rsidRDefault="00901EEA" w:rsidP="008D1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13CC5">
              <w:rPr>
                <w:rFonts w:ascii="Times New Roman" w:hAnsi="Times New Roman"/>
                <w:sz w:val="28"/>
                <w:szCs w:val="28"/>
              </w:rPr>
              <w:t>2.1.Математические представления</w:t>
            </w:r>
          </w:p>
        </w:tc>
        <w:tc>
          <w:tcPr>
            <w:tcW w:w="1310" w:type="dxa"/>
            <w:hideMark/>
          </w:tcPr>
          <w:p w:rsidR="00901EEA" w:rsidRPr="00F13CC5" w:rsidRDefault="00901EEA" w:rsidP="008D1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1EEA" w:rsidRPr="00F13CC5" w:rsidTr="00F13CC5">
        <w:trPr>
          <w:trHeight w:val="526"/>
        </w:trPr>
        <w:tc>
          <w:tcPr>
            <w:tcW w:w="2943" w:type="dxa"/>
            <w:vMerge w:val="restart"/>
            <w:hideMark/>
          </w:tcPr>
          <w:p w:rsidR="00901EEA" w:rsidRPr="00F13CC5" w:rsidRDefault="00901EEA" w:rsidP="008D1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13CC5">
              <w:rPr>
                <w:rFonts w:ascii="Times New Roman" w:hAnsi="Times New Roman"/>
                <w:sz w:val="28"/>
                <w:szCs w:val="28"/>
              </w:rPr>
              <w:t>3. Окружающий мир</w:t>
            </w:r>
          </w:p>
        </w:tc>
        <w:tc>
          <w:tcPr>
            <w:tcW w:w="4820" w:type="dxa"/>
            <w:gridSpan w:val="2"/>
            <w:hideMark/>
          </w:tcPr>
          <w:p w:rsidR="00901EEA" w:rsidRPr="00F13CC5" w:rsidRDefault="00901EEA" w:rsidP="008D1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13CC5">
              <w:rPr>
                <w:rFonts w:ascii="Times New Roman" w:hAnsi="Times New Roman"/>
                <w:sz w:val="28"/>
                <w:szCs w:val="28"/>
              </w:rPr>
              <w:t>3.1 Окружающий природный  мир</w:t>
            </w:r>
          </w:p>
        </w:tc>
        <w:tc>
          <w:tcPr>
            <w:tcW w:w="1310" w:type="dxa"/>
            <w:hideMark/>
          </w:tcPr>
          <w:p w:rsidR="00901EEA" w:rsidRPr="00F13CC5" w:rsidRDefault="00901EEA" w:rsidP="008D1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1EEA" w:rsidRPr="00F13CC5" w:rsidTr="00F13CC5">
        <w:trPr>
          <w:trHeight w:val="472"/>
        </w:trPr>
        <w:tc>
          <w:tcPr>
            <w:tcW w:w="2943" w:type="dxa"/>
            <w:vMerge/>
            <w:hideMark/>
          </w:tcPr>
          <w:p w:rsidR="00901EEA" w:rsidRPr="00F13CC5" w:rsidRDefault="00901EEA" w:rsidP="008D1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hideMark/>
          </w:tcPr>
          <w:p w:rsidR="00901EEA" w:rsidRPr="00F13CC5" w:rsidRDefault="00901EEA" w:rsidP="008D16C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3CC5">
              <w:rPr>
                <w:rFonts w:ascii="Times New Roman" w:hAnsi="Times New Roman"/>
                <w:sz w:val="28"/>
                <w:szCs w:val="28"/>
              </w:rPr>
              <w:t>3.2 Человек</w:t>
            </w:r>
          </w:p>
        </w:tc>
        <w:tc>
          <w:tcPr>
            <w:tcW w:w="1310" w:type="dxa"/>
            <w:hideMark/>
          </w:tcPr>
          <w:p w:rsidR="00901EEA" w:rsidRPr="00F13CC5" w:rsidRDefault="001D2D40" w:rsidP="008D1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3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1EEA" w:rsidRPr="00F13CC5" w:rsidTr="00F13CC5">
        <w:trPr>
          <w:trHeight w:val="424"/>
        </w:trPr>
        <w:tc>
          <w:tcPr>
            <w:tcW w:w="2943" w:type="dxa"/>
            <w:vMerge/>
            <w:vAlign w:val="center"/>
            <w:hideMark/>
          </w:tcPr>
          <w:p w:rsidR="00901EEA" w:rsidRPr="00F13CC5" w:rsidRDefault="00901EEA" w:rsidP="008D1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hideMark/>
          </w:tcPr>
          <w:p w:rsidR="00901EEA" w:rsidRPr="00F13CC5" w:rsidRDefault="00901EEA" w:rsidP="008D16C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3CC5">
              <w:rPr>
                <w:rFonts w:ascii="Times New Roman" w:hAnsi="Times New Roman"/>
                <w:sz w:val="28"/>
                <w:szCs w:val="28"/>
              </w:rPr>
              <w:t>3.3 Домоводство</w:t>
            </w:r>
          </w:p>
        </w:tc>
        <w:tc>
          <w:tcPr>
            <w:tcW w:w="1310" w:type="dxa"/>
            <w:hideMark/>
          </w:tcPr>
          <w:p w:rsidR="00901EEA" w:rsidRPr="00F13CC5" w:rsidRDefault="001D2D40" w:rsidP="008D1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3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01EEA" w:rsidRPr="00F13CC5" w:rsidTr="00F13CC5">
        <w:trPr>
          <w:trHeight w:val="415"/>
        </w:trPr>
        <w:tc>
          <w:tcPr>
            <w:tcW w:w="2943" w:type="dxa"/>
            <w:vMerge/>
            <w:vAlign w:val="center"/>
            <w:hideMark/>
          </w:tcPr>
          <w:p w:rsidR="00901EEA" w:rsidRPr="00F13CC5" w:rsidRDefault="00901EEA" w:rsidP="008D1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hideMark/>
          </w:tcPr>
          <w:p w:rsidR="00901EEA" w:rsidRPr="00F13CC5" w:rsidRDefault="00901EEA" w:rsidP="008D1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13CC5">
              <w:rPr>
                <w:rFonts w:ascii="Times New Roman" w:hAnsi="Times New Roman"/>
                <w:sz w:val="28"/>
                <w:szCs w:val="28"/>
              </w:rPr>
              <w:t>3.4. Окружающий социальный мир</w:t>
            </w:r>
          </w:p>
        </w:tc>
        <w:tc>
          <w:tcPr>
            <w:tcW w:w="1310" w:type="dxa"/>
            <w:hideMark/>
          </w:tcPr>
          <w:p w:rsidR="00901EEA" w:rsidRPr="00F13CC5" w:rsidRDefault="001D2D40" w:rsidP="008D1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1EEA" w:rsidRPr="00F13CC5" w:rsidTr="00F13CC5">
        <w:trPr>
          <w:trHeight w:val="340"/>
        </w:trPr>
        <w:tc>
          <w:tcPr>
            <w:tcW w:w="2943" w:type="dxa"/>
            <w:vMerge w:val="restart"/>
            <w:hideMark/>
          </w:tcPr>
          <w:p w:rsidR="00901EEA" w:rsidRPr="00F13CC5" w:rsidRDefault="00901EEA" w:rsidP="008D1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13CC5">
              <w:rPr>
                <w:rFonts w:ascii="Times New Roman" w:hAnsi="Times New Roman"/>
                <w:sz w:val="28"/>
                <w:szCs w:val="28"/>
              </w:rPr>
              <w:t xml:space="preserve">4. Искусство </w:t>
            </w:r>
          </w:p>
        </w:tc>
        <w:tc>
          <w:tcPr>
            <w:tcW w:w="4820" w:type="dxa"/>
            <w:gridSpan w:val="2"/>
            <w:hideMark/>
          </w:tcPr>
          <w:p w:rsidR="00901EEA" w:rsidRPr="00F13CC5" w:rsidRDefault="00901EEA" w:rsidP="008D16C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3CC5">
              <w:rPr>
                <w:rFonts w:ascii="Times New Roman" w:hAnsi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1310" w:type="dxa"/>
            <w:hideMark/>
          </w:tcPr>
          <w:p w:rsidR="00901EEA" w:rsidRPr="00F13CC5" w:rsidRDefault="00901EEA" w:rsidP="008D1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3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1EEA" w:rsidRPr="00F13CC5" w:rsidTr="00F13CC5">
        <w:trPr>
          <w:trHeight w:val="548"/>
        </w:trPr>
        <w:tc>
          <w:tcPr>
            <w:tcW w:w="2943" w:type="dxa"/>
            <w:vMerge/>
            <w:vAlign w:val="center"/>
            <w:hideMark/>
          </w:tcPr>
          <w:p w:rsidR="00901EEA" w:rsidRPr="00F13CC5" w:rsidRDefault="00901EEA" w:rsidP="008D16C3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hideMark/>
          </w:tcPr>
          <w:p w:rsidR="00901EEA" w:rsidRPr="00F13CC5" w:rsidRDefault="00901EEA" w:rsidP="008D16C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3CC5">
              <w:rPr>
                <w:rFonts w:ascii="Times New Roman" w:hAnsi="Times New Roman"/>
                <w:sz w:val="28"/>
                <w:szCs w:val="28"/>
              </w:rPr>
              <w:t>4.2 Изобразительная деятельность</w:t>
            </w:r>
          </w:p>
        </w:tc>
        <w:tc>
          <w:tcPr>
            <w:tcW w:w="1310" w:type="dxa"/>
            <w:hideMark/>
          </w:tcPr>
          <w:p w:rsidR="00901EEA" w:rsidRPr="00F13CC5" w:rsidRDefault="00901EEA" w:rsidP="008D1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01EEA" w:rsidRPr="00F13CC5" w:rsidTr="00F13CC5">
        <w:trPr>
          <w:trHeight w:val="726"/>
        </w:trPr>
        <w:tc>
          <w:tcPr>
            <w:tcW w:w="2943" w:type="dxa"/>
            <w:hideMark/>
          </w:tcPr>
          <w:p w:rsidR="00901EEA" w:rsidRPr="00F13CC5" w:rsidRDefault="00901EEA" w:rsidP="008D1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13CC5">
              <w:rPr>
                <w:rFonts w:ascii="Times New Roman" w:hAnsi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4820" w:type="dxa"/>
            <w:gridSpan w:val="2"/>
            <w:hideMark/>
          </w:tcPr>
          <w:p w:rsidR="00901EEA" w:rsidRPr="00F13CC5" w:rsidRDefault="00901EEA" w:rsidP="008D1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13CC5">
              <w:rPr>
                <w:rFonts w:ascii="Times New Roman" w:hAnsi="Times New Roman"/>
                <w:sz w:val="28"/>
                <w:szCs w:val="28"/>
              </w:rPr>
              <w:t>5.1 Адаптивная физкультура</w:t>
            </w:r>
          </w:p>
        </w:tc>
        <w:tc>
          <w:tcPr>
            <w:tcW w:w="1310" w:type="dxa"/>
            <w:hideMark/>
          </w:tcPr>
          <w:p w:rsidR="00901EEA" w:rsidRPr="00F13CC5" w:rsidRDefault="00901EEA" w:rsidP="008D1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1EEA" w:rsidRPr="00F13CC5" w:rsidTr="00F13CC5">
        <w:trPr>
          <w:trHeight w:val="337"/>
        </w:trPr>
        <w:tc>
          <w:tcPr>
            <w:tcW w:w="2943" w:type="dxa"/>
            <w:hideMark/>
          </w:tcPr>
          <w:p w:rsidR="00901EEA" w:rsidRPr="00F13CC5" w:rsidRDefault="00901EEA" w:rsidP="008D1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13CC5">
              <w:rPr>
                <w:rFonts w:ascii="Times New Roman" w:hAnsi="Times New Roman"/>
                <w:sz w:val="28"/>
                <w:szCs w:val="28"/>
              </w:rPr>
              <w:t>6. Технологии</w:t>
            </w:r>
          </w:p>
        </w:tc>
        <w:tc>
          <w:tcPr>
            <w:tcW w:w="4820" w:type="dxa"/>
            <w:gridSpan w:val="2"/>
            <w:hideMark/>
          </w:tcPr>
          <w:p w:rsidR="00901EEA" w:rsidRPr="00F13CC5" w:rsidRDefault="00901EEA" w:rsidP="008D1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13CC5">
              <w:rPr>
                <w:rFonts w:ascii="Times New Roman" w:hAnsi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1310" w:type="dxa"/>
            <w:hideMark/>
          </w:tcPr>
          <w:p w:rsidR="00901EEA" w:rsidRPr="00F13CC5" w:rsidRDefault="00901EEA" w:rsidP="008D1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C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1EEA" w:rsidRPr="00F13CC5" w:rsidTr="00901EEA">
        <w:trPr>
          <w:trHeight w:val="325"/>
        </w:trPr>
        <w:tc>
          <w:tcPr>
            <w:tcW w:w="7763" w:type="dxa"/>
            <w:gridSpan w:val="3"/>
            <w:hideMark/>
          </w:tcPr>
          <w:p w:rsidR="00901EEA" w:rsidRPr="00F13CC5" w:rsidRDefault="00901EEA" w:rsidP="008D1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13CC5">
              <w:rPr>
                <w:rFonts w:ascii="Times New Roman" w:hAnsi="Times New Roman"/>
                <w:sz w:val="28"/>
                <w:szCs w:val="28"/>
              </w:rPr>
              <w:t>7. Коррекционно-развивающие занятия</w:t>
            </w:r>
          </w:p>
          <w:p w:rsidR="00901EEA" w:rsidRPr="00F13CC5" w:rsidRDefault="00901EEA" w:rsidP="008D1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hideMark/>
          </w:tcPr>
          <w:p w:rsidR="00901EEA" w:rsidRPr="00F13CC5" w:rsidRDefault="00901EEA" w:rsidP="008D1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1EEA" w:rsidRPr="00F13CC5" w:rsidTr="00901EEA">
        <w:trPr>
          <w:trHeight w:val="416"/>
        </w:trPr>
        <w:tc>
          <w:tcPr>
            <w:tcW w:w="7763" w:type="dxa"/>
            <w:gridSpan w:val="3"/>
            <w:hideMark/>
          </w:tcPr>
          <w:p w:rsidR="00901EEA" w:rsidRPr="00F13CC5" w:rsidRDefault="00901EEA" w:rsidP="008D16C3">
            <w:pPr>
              <w:pStyle w:val="a3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13CC5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Итого </w:t>
            </w:r>
          </w:p>
          <w:p w:rsidR="00901EEA" w:rsidRPr="00F13CC5" w:rsidRDefault="00901EEA" w:rsidP="008D16C3">
            <w:pPr>
              <w:pStyle w:val="a3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310" w:type="dxa"/>
            <w:hideMark/>
          </w:tcPr>
          <w:p w:rsidR="00901EEA" w:rsidRPr="00F13CC5" w:rsidRDefault="00901EEA" w:rsidP="001D2D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3CC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D2D40" w:rsidRPr="00F13CC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01EEA" w:rsidRPr="00F13CC5" w:rsidTr="004A16AB">
        <w:trPr>
          <w:trHeight w:val="526"/>
        </w:trPr>
        <w:tc>
          <w:tcPr>
            <w:tcW w:w="9073" w:type="dxa"/>
            <w:gridSpan w:val="4"/>
            <w:shd w:val="clear" w:color="auto" w:fill="BFBFBF"/>
            <w:hideMark/>
          </w:tcPr>
          <w:p w:rsidR="00901EEA" w:rsidRPr="00F13CC5" w:rsidRDefault="00901EEA" w:rsidP="008D16C3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3CC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</w:t>
            </w:r>
            <w:r w:rsidRPr="00F13CC5">
              <w:rPr>
                <w:rFonts w:ascii="Times New Roman" w:hAnsi="Times New Roman"/>
                <w:i/>
                <w:sz w:val="28"/>
                <w:szCs w:val="28"/>
              </w:rPr>
              <w:t>. Часть, формируемая участниками образовательных отношений</w:t>
            </w:r>
          </w:p>
        </w:tc>
      </w:tr>
      <w:tr w:rsidR="00F13CC5" w:rsidRPr="008B2EA3" w:rsidTr="005E0FE0">
        <w:tblPrEx>
          <w:tblLook w:val="00A0"/>
        </w:tblPrEx>
        <w:trPr>
          <w:trHeight w:val="357"/>
        </w:trPr>
        <w:tc>
          <w:tcPr>
            <w:tcW w:w="2943" w:type="dxa"/>
            <w:vMerge w:val="restart"/>
          </w:tcPr>
          <w:p w:rsidR="00F13CC5" w:rsidRPr="00C35C1C" w:rsidRDefault="00F13CC5" w:rsidP="005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1C">
              <w:rPr>
                <w:rFonts w:ascii="Times New Roman" w:hAnsi="Times New Roman"/>
                <w:sz w:val="28"/>
                <w:szCs w:val="28"/>
              </w:rPr>
              <w:t>Коррекционные курсы</w:t>
            </w:r>
          </w:p>
          <w:p w:rsidR="00F13CC5" w:rsidRPr="008B2EA3" w:rsidRDefault="00F13CC5" w:rsidP="005E0FE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F13CC5" w:rsidRPr="008B2EA3" w:rsidRDefault="00F13CC5" w:rsidP="005E0FE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B2EA3">
              <w:rPr>
                <w:rFonts w:ascii="Times New Roman" w:hAnsi="Times New Roman"/>
                <w:sz w:val="28"/>
                <w:szCs w:val="28"/>
              </w:rPr>
              <w:t>Сенсорное развитие</w:t>
            </w:r>
          </w:p>
        </w:tc>
        <w:tc>
          <w:tcPr>
            <w:tcW w:w="1310" w:type="dxa"/>
          </w:tcPr>
          <w:p w:rsidR="00F13CC5" w:rsidRPr="008B2EA3" w:rsidRDefault="00F13CC5" w:rsidP="005E0F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1*</w:t>
            </w:r>
          </w:p>
        </w:tc>
      </w:tr>
      <w:tr w:rsidR="00F13CC5" w:rsidRPr="008B2EA3" w:rsidTr="005E0FE0">
        <w:tblPrEx>
          <w:tblLook w:val="00A0"/>
        </w:tblPrEx>
        <w:trPr>
          <w:trHeight w:val="255"/>
        </w:trPr>
        <w:tc>
          <w:tcPr>
            <w:tcW w:w="2943" w:type="dxa"/>
            <w:vMerge/>
          </w:tcPr>
          <w:p w:rsidR="00F13CC5" w:rsidRPr="008B2EA3" w:rsidRDefault="00F13CC5" w:rsidP="005E0F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F13CC5" w:rsidRPr="008B2EA3" w:rsidRDefault="00F13CC5" w:rsidP="005E0F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2EA3">
              <w:rPr>
                <w:rFonts w:ascii="Times New Roman" w:hAnsi="Times New Roman"/>
                <w:sz w:val="28"/>
                <w:szCs w:val="28"/>
              </w:rPr>
              <w:t>Предметно-практические действия</w:t>
            </w:r>
          </w:p>
        </w:tc>
        <w:tc>
          <w:tcPr>
            <w:tcW w:w="1310" w:type="dxa"/>
          </w:tcPr>
          <w:p w:rsidR="00F13CC5" w:rsidRPr="008B2EA3" w:rsidRDefault="00F13CC5" w:rsidP="005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1*</w:t>
            </w:r>
          </w:p>
        </w:tc>
      </w:tr>
      <w:tr w:rsidR="00F13CC5" w:rsidRPr="008B2EA3" w:rsidTr="005E0FE0">
        <w:tblPrEx>
          <w:tblLook w:val="00A0"/>
        </w:tblPrEx>
        <w:trPr>
          <w:trHeight w:val="270"/>
        </w:trPr>
        <w:tc>
          <w:tcPr>
            <w:tcW w:w="2943" w:type="dxa"/>
            <w:vMerge/>
          </w:tcPr>
          <w:p w:rsidR="00F13CC5" w:rsidRPr="008B2EA3" w:rsidRDefault="00F13CC5" w:rsidP="005E0F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F13CC5" w:rsidRPr="008B2EA3" w:rsidRDefault="00F13CC5" w:rsidP="005E0F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2EA3">
              <w:rPr>
                <w:rFonts w:ascii="Times New Roman" w:hAnsi="Times New Roman"/>
                <w:sz w:val="28"/>
                <w:szCs w:val="28"/>
              </w:rPr>
              <w:t>Двигательное развитие</w:t>
            </w:r>
          </w:p>
        </w:tc>
        <w:tc>
          <w:tcPr>
            <w:tcW w:w="1310" w:type="dxa"/>
          </w:tcPr>
          <w:p w:rsidR="00F13CC5" w:rsidRPr="008B2EA3" w:rsidRDefault="00F13CC5" w:rsidP="005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1*</w:t>
            </w:r>
          </w:p>
        </w:tc>
      </w:tr>
      <w:tr w:rsidR="00F13CC5" w:rsidRPr="008B2EA3" w:rsidTr="005E0FE0">
        <w:tblPrEx>
          <w:tblLook w:val="00A0"/>
        </w:tblPrEx>
        <w:trPr>
          <w:trHeight w:val="270"/>
        </w:trPr>
        <w:tc>
          <w:tcPr>
            <w:tcW w:w="2943" w:type="dxa"/>
            <w:vMerge/>
          </w:tcPr>
          <w:p w:rsidR="00F13CC5" w:rsidRPr="008B2EA3" w:rsidRDefault="00F13CC5" w:rsidP="005E0F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F13CC5" w:rsidRPr="008B2EA3" w:rsidRDefault="00F13CC5" w:rsidP="005E0F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2EA3">
              <w:rPr>
                <w:rFonts w:ascii="Times New Roman" w:hAnsi="Times New Roman"/>
                <w:sz w:val="28"/>
                <w:szCs w:val="28"/>
              </w:rPr>
              <w:t>Альтернативная коммуникация</w:t>
            </w:r>
          </w:p>
        </w:tc>
        <w:tc>
          <w:tcPr>
            <w:tcW w:w="1310" w:type="dxa"/>
          </w:tcPr>
          <w:p w:rsidR="00F13CC5" w:rsidRPr="008B2EA3" w:rsidRDefault="00F13CC5" w:rsidP="005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1*</w:t>
            </w:r>
          </w:p>
        </w:tc>
      </w:tr>
      <w:tr w:rsidR="00F13CC5" w:rsidRPr="008B2EA3" w:rsidTr="005E0FE0">
        <w:tblPrEx>
          <w:tblLook w:val="00A0"/>
        </w:tblPrEx>
        <w:trPr>
          <w:trHeight w:val="158"/>
        </w:trPr>
        <w:tc>
          <w:tcPr>
            <w:tcW w:w="2943" w:type="dxa"/>
            <w:vMerge w:val="restart"/>
          </w:tcPr>
          <w:p w:rsidR="00F13CC5" w:rsidRPr="008B2EA3" w:rsidRDefault="00F13CC5" w:rsidP="005E0F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2EA3">
              <w:rPr>
                <w:rFonts w:ascii="Times New Roman" w:hAnsi="Times New Roman"/>
                <w:sz w:val="28"/>
                <w:szCs w:val="28"/>
              </w:rPr>
              <w:t xml:space="preserve">Внеурочная деятельность </w:t>
            </w:r>
          </w:p>
        </w:tc>
        <w:tc>
          <w:tcPr>
            <w:tcW w:w="4820" w:type="dxa"/>
            <w:gridSpan w:val="2"/>
          </w:tcPr>
          <w:p w:rsidR="00F13CC5" w:rsidRPr="008B2EA3" w:rsidRDefault="00152E8C" w:rsidP="005E0F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«Задачи весело и легко»</w:t>
            </w:r>
          </w:p>
        </w:tc>
        <w:tc>
          <w:tcPr>
            <w:tcW w:w="1310" w:type="dxa"/>
          </w:tcPr>
          <w:p w:rsidR="00F13CC5" w:rsidRPr="008B2EA3" w:rsidRDefault="00F13CC5" w:rsidP="005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13CC5" w:rsidTr="005E0FE0">
        <w:tblPrEx>
          <w:tblLook w:val="00A0"/>
        </w:tblPrEx>
        <w:trPr>
          <w:trHeight w:val="157"/>
        </w:trPr>
        <w:tc>
          <w:tcPr>
            <w:tcW w:w="2943" w:type="dxa"/>
            <w:vMerge/>
          </w:tcPr>
          <w:p w:rsidR="00F13CC5" w:rsidRPr="008B2EA3" w:rsidRDefault="00F13CC5" w:rsidP="005E0F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F13CC5" w:rsidRPr="008B2EA3" w:rsidRDefault="00152E8C" w:rsidP="005E0F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«Прокачай свою логику»</w:t>
            </w:r>
          </w:p>
        </w:tc>
        <w:tc>
          <w:tcPr>
            <w:tcW w:w="1310" w:type="dxa"/>
          </w:tcPr>
          <w:p w:rsidR="00F13CC5" w:rsidRDefault="00F13CC5" w:rsidP="005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13CC5" w:rsidTr="005E0FE0">
        <w:tblPrEx>
          <w:tblLook w:val="00A0"/>
        </w:tblPrEx>
        <w:trPr>
          <w:trHeight w:val="157"/>
        </w:trPr>
        <w:tc>
          <w:tcPr>
            <w:tcW w:w="7763" w:type="dxa"/>
            <w:gridSpan w:val="3"/>
          </w:tcPr>
          <w:p w:rsidR="00F13CC5" w:rsidRPr="00C35C1C" w:rsidRDefault="00F13CC5" w:rsidP="005E0FE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35C1C">
              <w:rPr>
                <w:rFonts w:ascii="Times New Roman" w:hAnsi="Times New Roman"/>
                <w:b/>
                <w:sz w:val="28"/>
                <w:szCs w:val="28"/>
              </w:rPr>
              <w:t>По учебному плану</w:t>
            </w:r>
          </w:p>
        </w:tc>
        <w:tc>
          <w:tcPr>
            <w:tcW w:w="1310" w:type="dxa"/>
          </w:tcPr>
          <w:p w:rsidR="00F13CC5" w:rsidRDefault="00F13CC5" w:rsidP="005E0F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13CC5" w:rsidRPr="008B2EA3" w:rsidTr="005E0FE0">
        <w:tblPrEx>
          <w:tblLook w:val="00A0"/>
        </w:tblPrEx>
        <w:trPr>
          <w:trHeight w:val="129"/>
        </w:trPr>
        <w:tc>
          <w:tcPr>
            <w:tcW w:w="7763" w:type="dxa"/>
            <w:gridSpan w:val="3"/>
          </w:tcPr>
          <w:p w:rsidR="00F13CC5" w:rsidRPr="00C35C1C" w:rsidRDefault="00F13CC5" w:rsidP="005E0FE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35C1C">
              <w:rPr>
                <w:rFonts w:ascii="Times New Roman" w:hAnsi="Times New Roman"/>
                <w:b/>
                <w:sz w:val="28"/>
                <w:szCs w:val="28"/>
              </w:rPr>
              <w:t xml:space="preserve">Всего к финансированию: </w:t>
            </w:r>
          </w:p>
        </w:tc>
        <w:tc>
          <w:tcPr>
            <w:tcW w:w="1310" w:type="dxa"/>
          </w:tcPr>
          <w:p w:rsidR="00F13CC5" w:rsidRPr="008B2EA3" w:rsidRDefault="00F13CC5" w:rsidP="005E0F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F13CC5" w:rsidRPr="00C35C1C" w:rsidRDefault="00F13CC5" w:rsidP="00F13CC5">
      <w:pPr>
        <w:rPr>
          <w:rFonts w:ascii="Times New Roman" w:hAnsi="Times New Roman" w:cs="Times New Roman"/>
        </w:rPr>
      </w:pPr>
      <w:r w:rsidRPr="00C35C1C">
        <w:rPr>
          <w:rFonts w:ascii="Times New Roman" w:hAnsi="Times New Roman" w:cs="Times New Roman"/>
        </w:rPr>
        <w:t>*за счет ставки психолога и дефектолога</w:t>
      </w:r>
    </w:p>
    <w:p w:rsidR="00901EEA" w:rsidRDefault="00901EEA" w:rsidP="00901EEA">
      <w:pPr>
        <w:rPr>
          <w:color w:val="auto"/>
        </w:rPr>
      </w:pPr>
    </w:p>
    <w:p w:rsidR="00324F17" w:rsidRDefault="00324F17"/>
    <w:sectPr w:rsidR="00324F17" w:rsidSect="0032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EEA"/>
    <w:rsid w:val="00011E00"/>
    <w:rsid w:val="000951EC"/>
    <w:rsid w:val="00152E8C"/>
    <w:rsid w:val="001D2D40"/>
    <w:rsid w:val="00324F17"/>
    <w:rsid w:val="0033518D"/>
    <w:rsid w:val="003867A5"/>
    <w:rsid w:val="0066303A"/>
    <w:rsid w:val="00901EEA"/>
    <w:rsid w:val="00B86E32"/>
    <w:rsid w:val="00C81F2D"/>
    <w:rsid w:val="00F1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EA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EE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2019-09-10T07:46:00Z</cp:lastPrinted>
  <dcterms:created xsi:type="dcterms:W3CDTF">2019-09-05T16:11:00Z</dcterms:created>
  <dcterms:modified xsi:type="dcterms:W3CDTF">2019-09-10T07:46:00Z</dcterms:modified>
</cp:coreProperties>
</file>